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D" w:rsidRPr="00460A58" w:rsidRDefault="00004D0D" w:rsidP="00004D0D">
      <w:pPr>
        <w:jc w:val="center"/>
        <w:rPr>
          <w:rFonts w:ascii="MAC C Swiss" w:hAnsi="MAC C Swiss"/>
          <w:b/>
        </w:rPr>
      </w:pPr>
    </w:p>
    <w:p w:rsidR="00004D0D" w:rsidRDefault="00466065" w:rsidP="00004D0D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460A58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004D0D" w:rsidRDefault="00466065" w:rsidP="00004D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Бендевска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004D0D" w:rsidRDefault="00466065" w:rsidP="00004D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004D0D" w:rsidRDefault="00466065" w:rsidP="00004D0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60A58"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 w:rsidR="00460A58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273339" w:rsidRDefault="00273339">
      <w:pPr>
        <w:rPr>
          <w:lang w:val="en-US"/>
        </w:rPr>
      </w:pPr>
    </w:p>
    <w:p w:rsidR="00004D0D" w:rsidRDefault="00004D0D">
      <w:pPr>
        <w:rPr>
          <w:lang w:val="en-US"/>
        </w:rPr>
      </w:pPr>
    </w:p>
    <w:p w:rsidR="00004D0D" w:rsidRPr="0007417A" w:rsidRDefault="00004D0D" w:rsidP="00004D0D">
      <w:pPr>
        <w:shd w:val="clear" w:color="auto" w:fill="FFFFFF"/>
        <w:spacing w:before="490" w:line="250" w:lineRule="exact"/>
        <w:ind w:left="19" w:right="62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2"/>
        </w:rPr>
        <w:t>Со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цел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одговорам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Вашето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прашање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обратив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ЕЛЕМ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каде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информираа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за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следното</w:t>
      </w:r>
      <w:r w:rsidR="00460A58">
        <w:rPr>
          <w:rFonts w:ascii="Arial" w:hAnsi="Arial" w:cs="Arial"/>
          <w:color w:val="000000"/>
          <w:w w:val="94"/>
        </w:rPr>
        <w:t>:</w:t>
      </w:r>
    </w:p>
    <w:p w:rsidR="00004D0D" w:rsidRPr="0007417A" w:rsidRDefault="00004D0D" w:rsidP="00004D0D">
      <w:pPr>
        <w:shd w:val="clear" w:color="auto" w:fill="FFFFFF"/>
        <w:spacing w:before="221" w:line="245" w:lineRule="exact"/>
        <w:ind w:left="10" w:right="62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25 </w:t>
      </w:r>
      <w:r w:rsidRPr="0007417A">
        <w:rPr>
          <w:rFonts w:ascii="Arial" w:hAnsi="Arial" w:cs="Arial"/>
          <w:color w:val="000000"/>
          <w:w w:val="93"/>
        </w:rPr>
        <w:t>ноември</w:t>
      </w:r>
      <w:r w:rsidR="00460A58">
        <w:rPr>
          <w:rFonts w:ascii="Arial" w:hAnsi="Arial" w:cs="Arial"/>
          <w:color w:val="000000"/>
          <w:w w:val="93"/>
        </w:rPr>
        <w:t xml:space="preserve"> 2005 </w:t>
      </w:r>
      <w:r w:rsidRPr="0007417A">
        <w:rPr>
          <w:rFonts w:ascii="Arial" w:hAnsi="Arial" w:cs="Arial"/>
          <w:color w:val="000000"/>
          <w:w w:val="93"/>
        </w:rPr>
        <w:t>година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помеѓу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склучен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Договор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уредување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меѓусебните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односи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финансиски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правен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имотен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карактер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со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пресек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состојбите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31 </w:t>
      </w:r>
      <w:r w:rsidRPr="0007417A">
        <w:rPr>
          <w:rFonts w:ascii="Arial" w:hAnsi="Arial" w:cs="Arial"/>
          <w:color w:val="000000"/>
          <w:w w:val="93"/>
        </w:rPr>
        <w:t>август</w:t>
      </w:r>
      <w:r w:rsidR="00460A58">
        <w:rPr>
          <w:rFonts w:ascii="Arial" w:hAnsi="Arial" w:cs="Arial"/>
          <w:color w:val="000000"/>
          <w:w w:val="93"/>
        </w:rPr>
        <w:t xml:space="preserve"> 2005 </w:t>
      </w:r>
      <w:r w:rsidRPr="0007417A">
        <w:rPr>
          <w:rFonts w:ascii="Arial" w:hAnsi="Arial" w:cs="Arial"/>
          <w:color w:val="000000"/>
          <w:w w:val="93"/>
        </w:rPr>
        <w:t>година</w:t>
      </w:r>
      <w:r w:rsidR="00460A58">
        <w:rPr>
          <w:rFonts w:ascii="Arial" w:hAnsi="Arial" w:cs="Arial"/>
          <w:color w:val="000000"/>
          <w:w w:val="93"/>
        </w:rPr>
        <w:t xml:space="preserve">. </w:t>
      </w:r>
      <w:r w:rsidRPr="0007417A">
        <w:rPr>
          <w:rFonts w:ascii="Arial" w:hAnsi="Arial" w:cs="Arial"/>
          <w:color w:val="000000"/>
          <w:w w:val="93"/>
        </w:rPr>
        <w:t>Според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овој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Делбен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биланс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моментот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поделбата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имало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наплатливо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побарување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потрошувачите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испорачана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електрична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енергија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износ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13 </w:t>
      </w:r>
      <w:r w:rsidRPr="0007417A">
        <w:rPr>
          <w:rFonts w:ascii="Arial" w:hAnsi="Arial" w:cs="Arial"/>
          <w:color w:val="000000"/>
          <w:w w:val="93"/>
        </w:rPr>
        <w:t>милијарди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денари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или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околу</w:t>
      </w:r>
      <w:r w:rsidR="00460A58">
        <w:rPr>
          <w:rFonts w:ascii="Arial" w:hAnsi="Arial" w:cs="Arial"/>
          <w:color w:val="000000"/>
          <w:w w:val="93"/>
        </w:rPr>
        <w:t xml:space="preserve"> 220 </w:t>
      </w:r>
      <w:r w:rsidRPr="0007417A">
        <w:rPr>
          <w:rFonts w:ascii="Arial" w:hAnsi="Arial" w:cs="Arial"/>
          <w:color w:val="000000"/>
          <w:spacing w:val="-1"/>
          <w:w w:val="93"/>
        </w:rPr>
        <w:t>милиони</w:t>
      </w:r>
      <w:r w:rsidR="00460A58">
        <w:rPr>
          <w:rFonts w:ascii="Arial" w:hAnsi="Arial" w:cs="Arial"/>
          <w:color w:val="000000"/>
          <w:spacing w:val="-1"/>
          <w:w w:val="93"/>
        </w:rPr>
        <w:t xml:space="preserve"> </w:t>
      </w:r>
      <w:r w:rsidRPr="0007417A">
        <w:rPr>
          <w:rFonts w:ascii="Arial" w:hAnsi="Arial" w:cs="Arial"/>
          <w:color w:val="000000"/>
          <w:spacing w:val="-1"/>
          <w:w w:val="93"/>
        </w:rPr>
        <w:t>евра</w:t>
      </w:r>
      <w:r w:rsidR="00460A58">
        <w:rPr>
          <w:rFonts w:ascii="Arial" w:hAnsi="Arial" w:cs="Arial"/>
          <w:color w:val="000000"/>
          <w:spacing w:val="-1"/>
          <w:w w:val="93"/>
        </w:rPr>
        <w:t>.</w:t>
      </w:r>
    </w:p>
    <w:p w:rsidR="00004D0D" w:rsidRPr="0007417A" w:rsidRDefault="00004D0D" w:rsidP="00004D0D">
      <w:pPr>
        <w:shd w:val="clear" w:color="auto" w:fill="FFFFFF"/>
        <w:spacing w:before="250" w:line="245" w:lineRule="exact"/>
        <w:ind w:right="53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ноември</w:t>
      </w:r>
      <w:r w:rsidR="00460A58">
        <w:rPr>
          <w:rFonts w:ascii="Arial" w:hAnsi="Arial" w:cs="Arial"/>
          <w:color w:val="000000"/>
          <w:w w:val="93"/>
        </w:rPr>
        <w:t xml:space="preserve"> 2005 </w:t>
      </w:r>
      <w:r w:rsidRPr="0007417A">
        <w:rPr>
          <w:rFonts w:ascii="Arial" w:hAnsi="Arial" w:cs="Arial"/>
          <w:color w:val="000000"/>
          <w:w w:val="93"/>
        </w:rPr>
        <w:t>година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консултантот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приватизацијата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 - </w:t>
      </w:r>
      <w:r w:rsidRPr="0007417A">
        <w:rPr>
          <w:rFonts w:ascii="Arial" w:hAnsi="Arial" w:cs="Arial"/>
          <w:color w:val="000000"/>
          <w:w w:val="93"/>
        </w:rPr>
        <w:t>Мајнел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Банк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Конзорциум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од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Австрија</w:t>
      </w:r>
      <w:r w:rsidR="00460A58">
        <w:rPr>
          <w:rFonts w:ascii="Arial" w:hAnsi="Arial" w:cs="Arial"/>
          <w:color w:val="000000"/>
          <w:w w:val="94"/>
        </w:rPr>
        <w:t xml:space="preserve">, </w:t>
      </w:r>
      <w:r w:rsidRPr="0007417A">
        <w:rPr>
          <w:rFonts w:ascii="Arial" w:hAnsi="Arial" w:cs="Arial"/>
          <w:color w:val="000000"/>
          <w:w w:val="94"/>
        </w:rPr>
        <w:t>после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увидот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во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документацијата</w:t>
      </w:r>
      <w:r w:rsidR="00460A58">
        <w:rPr>
          <w:rFonts w:ascii="Arial" w:hAnsi="Arial" w:cs="Arial"/>
          <w:color w:val="000000"/>
          <w:w w:val="94"/>
        </w:rPr>
        <w:t xml:space="preserve">, </w:t>
      </w:r>
      <w:r w:rsidRPr="0007417A">
        <w:rPr>
          <w:rFonts w:ascii="Arial" w:hAnsi="Arial" w:cs="Arial"/>
          <w:color w:val="000000"/>
          <w:w w:val="94"/>
        </w:rPr>
        <w:t>констатирал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дека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АД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ЕСМ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има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наплатлив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долг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околу</w:t>
      </w:r>
      <w:r w:rsidR="00460A58">
        <w:rPr>
          <w:rFonts w:ascii="Arial" w:hAnsi="Arial" w:cs="Arial"/>
          <w:color w:val="000000"/>
          <w:w w:val="92"/>
        </w:rPr>
        <w:t xml:space="preserve"> 6,5 </w:t>
      </w:r>
      <w:r w:rsidRPr="0007417A">
        <w:rPr>
          <w:rFonts w:ascii="Arial" w:hAnsi="Arial" w:cs="Arial"/>
          <w:color w:val="000000"/>
          <w:w w:val="92"/>
        </w:rPr>
        <w:t>милијарди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денари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ЕЛЕМ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дека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потребно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пред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распишување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тендерот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за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продажба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ЕСМ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подготви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јасен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договор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порамнување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меѓу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04D0D" w:rsidRPr="0007417A" w:rsidRDefault="00004D0D" w:rsidP="00004D0D">
      <w:pPr>
        <w:shd w:val="clear" w:color="auto" w:fill="FFFFFF"/>
        <w:spacing w:before="245" w:line="245" w:lineRule="exact"/>
        <w:ind w:left="5" w:right="48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Како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резултат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ваквото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барање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консултантот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раководствата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двете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фирми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склучиле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Анекс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Договорот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уредување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меѓусебните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односи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според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кој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ЕСМ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ќе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го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плати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долгот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кој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го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има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ЕЛЕМ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висина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6,5 </w:t>
      </w:r>
      <w:r w:rsidRPr="0007417A">
        <w:rPr>
          <w:rFonts w:ascii="Arial" w:hAnsi="Arial" w:cs="Arial"/>
          <w:color w:val="000000"/>
          <w:w w:val="92"/>
        </w:rPr>
        <w:t>милијарди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денари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преку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уплата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половина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вкупно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наплатените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вкупни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побарувања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со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состојба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31 </w:t>
      </w:r>
      <w:r w:rsidRPr="0007417A">
        <w:rPr>
          <w:rFonts w:ascii="Arial" w:hAnsi="Arial" w:cs="Arial"/>
          <w:color w:val="000000"/>
          <w:w w:val="92"/>
        </w:rPr>
        <w:t>август</w:t>
      </w:r>
      <w:r w:rsidR="00460A58">
        <w:rPr>
          <w:rFonts w:ascii="Arial" w:hAnsi="Arial" w:cs="Arial"/>
          <w:color w:val="000000"/>
          <w:w w:val="92"/>
        </w:rPr>
        <w:t xml:space="preserve"> 2005 (</w:t>
      </w:r>
      <w:r w:rsidRPr="0007417A">
        <w:rPr>
          <w:rFonts w:ascii="Arial" w:hAnsi="Arial" w:cs="Arial"/>
          <w:color w:val="000000"/>
          <w:w w:val="92"/>
        </w:rPr>
        <w:t>кои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изнесувале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="00460A58">
        <w:rPr>
          <w:rFonts w:ascii="Arial" w:hAnsi="Arial" w:cs="Arial"/>
          <w:color w:val="000000"/>
          <w:w w:val="94"/>
        </w:rPr>
        <w:t xml:space="preserve">13 </w:t>
      </w:r>
      <w:r w:rsidRPr="0007417A">
        <w:rPr>
          <w:rFonts w:ascii="Arial" w:hAnsi="Arial" w:cs="Arial"/>
          <w:color w:val="000000"/>
          <w:w w:val="94"/>
        </w:rPr>
        <w:t>милијарди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денари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во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согласност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со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Делбениот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биланс</w:t>
      </w:r>
      <w:r w:rsidR="00460A58">
        <w:rPr>
          <w:rFonts w:ascii="Arial" w:hAnsi="Arial" w:cs="Arial"/>
          <w:color w:val="000000"/>
          <w:w w:val="94"/>
        </w:rPr>
        <w:t>).</w:t>
      </w:r>
    </w:p>
    <w:p w:rsidR="00004D0D" w:rsidRPr="0007417A" w:rsidRDefault="00004D0D" w:rsidP="00004D0D">
      <w:pPr>
        <w:shd w:val="clear" w:color="auto" w:fill="FFFFFF"/>
        <w:spacing w:before="250" w:line="245" w:lineRule="exact"/>
        <w:ind w:left="14" w:right="43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4"/>
        </w:rPr>
        <w:t>Овие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состојби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им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биле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целосно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познати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на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сите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заинтересирани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понудувачи</w:t>
      </w:r>
      <w:r w:rsidR="00460A58">
        <w:rPr>
          <w:rFonts w:ascii="Arial" w:hAnsi="Arial" w:cs="Arial"/>
          <w:color w:val="000000"/>
          <w:w w:val="94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вклучително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ЕВН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Австрија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пред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приватизацијата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ЕСМ</w:t>
      </w:r>
      <w:r w:rsidR="00460A58">
        <w:rPr>
          <w:rFonts w:ascii="Arial" w:hAnsi="Arial" w:cs="Arial"/>
          <w:color w:val="000000"/>
          <w:w w:val="93"/>
        </w:rPr>
        <w:t xml:space="preserve">. </w:t>
      </w:r>
      <w:r w:rsidRPr="0007417A">
        <w:rPr>
          <w:rFonts w:ascii="Arial" w:hAnsi="Arial" w:cs="Arial"/>
          <w:color w:val="000000"/>
          <w:w w:val="93"/>
        </w:rPr>
        <w:t>Купувачот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ЕВН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Австрија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извршил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увид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билансите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спровел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правна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финансиска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анализа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состојбата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на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АД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ЕСМ</w:t>
      </w:r>
      <w:r w:rsidR="00460A58">
        <w:rPr>
          <w:rFonts w:ascii="Arial" w:hAnsi="Arial" w:cs="Arial"/>
          <w:color w:val="000000"/>
          <w:w w:val="88"/>
        </w:rPr>
        <w:t xml:space="preserve"> (</w:t>
      </w:r>
      <w:r w:rsidR="00466065">
        <w:rPr>
          <w:rFonts w:ascii="Arial" w:hAnsi="Arial" w:cs="Arial"/>
          <w:color w:val="000000"/>
          <w:w w:val="88"/>
        </w:rPr>
        <w:t>дуе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="00466065">
        <w:rPr>
          <w:rFonts w:ascii="Arial" w:hAnsi="Arial" w:cs="Arial"/>
          <w:color w:val="000000"/>
          <w:w w:val="88"/>
        </w:rPr>
        <w:t>дилигенце</w:t>
      </w:r>
      <w:r w:rsidR="00460A58">
        <w:rPr>
          <w:rFonts w:ascii="Arial" w:hAnsi="Arial" w:cs="Arial"/>
          <w:color w:val="000000"/>
          <w:w w:val="88"/>
        </w:rPr>
        <w:t xml:space="preserve">) </w:t>
      </w:r>
      <w:r w:rsidRPr="0007417A">
        <w:rPr>
          <w:rFonts w:ascii="Arial" w:hAnsi="Arial" w:cs="Arial"/>
          <w:color w:val="000000"/>
          <w:w w:val="88"/>
        </w:rPr>
        <w:t>врз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основа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на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која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поднел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понуда</w:t>
      </w:r>
      <w:r w:rsidR="00460A58">
        <w:rPr>
          <w:rFonts w:ascii="Arial" w:hAnsi="Arial" w:cs="Arial"/>
          <w:color w:val="000000"/>
          <w:w w:val="88"/>
        </w:rPr>
        <w:t xml:space="preserve">, </w:t>
      </w:r>
      <w:r w:rsidRPr="0007417A">
        <w:rPr>
          <w:rFonts w:ascii="Arial" w:hAnsi="Arial" w:cs="Arial"/>
          <w:color w:val="000000"/>
          <w:w w:val="88"/>
        </w:rPr>
        <w:t>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потоа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88"/>
        </w:rPr>
        <w:t>го</w:t>
      </w:r>
      <w:r w:rsidR="00460A58">
        <w:rPr>
          <w:rFonts w:ascii="Arial" w:hAnsi="Arial" w:cs="Arial"/>
          <w:color w:val="000000"/>
          <w:w w:val="88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склучил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и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Договорот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за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купопродажба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на</w:t>
      </w:r>
      <w:r w:rsidR="00460A58">
        <w:rPr>
          <w:rFonts w:ascii="Arial" w:hAnsi="Arial" w:cs="Arial"/>
          <w:color w:val="000000"/>
          <w:w w:val="94"/>
        </w:rPr>
        <w:t xml:space="preserve"> </w:t>
      </w:r>
      <w:r w:rsidRPr="0007417A">
        <w:rPr>
          <w:rFonts w:ascii="Arial" w:hAnsi="Arial" w:cs="Arial"/>
          <w:color w:val="000000"/>
          <w:w w:val="94"/>
        </w:rPr>
        <w:t>акции</w:t>
      </w:r>
      <w:r w:rsidR="00460A58">
        <w:rPr>
          <w:rFonts w:ascii="Arial" w:hAnsi="Arial" w:cs="Arial"/>
          <w:color w:val="000000"/>
          <w:w w:val="94"/>
        </w:rPr>
        <w:t>.</w:t>
      </w:r>
    </w:p>
    <w:p w:rsidR="00004D0D" w:rsidRPr="0007417A" w:rsidRDefault="00004D0D" w:rsidP="00004D0D">
      <w:pPr>
        <w:shd w:val="clear" w:color="auto" w:fill="FFFFFF"/>
        <w:spacing w:before="245" w:line="245" w:lineRule="exact"/>
        <w:ind w:left="38" w:right="53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2"/>
        </w:rPr>
        <w:t>Врз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основа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Анекс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Договорот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почнувајќи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јануари</w:t>
      </w:r>
      <w:r w:rsidR="00460A58">
        <w:rPr>
          <w:rFonts w:ascii="Arial" w:hAnsi="Arial" w:cs="Arial"/>
          <w:color w:val="000000"/>
          <w:w w:val="92"/>
        </w:rPr>
        <w:t xml:space="preserve"> 2006 </w:t>
      </w:r>
      <w:r w:rsidRPr="0007417A">
        <w:rPr>
          <w:rFonts w:ascii="Arial" w:hAnsi="Arial" w:cs="Arial"/>
          <w:color w:val="000000"/>
          <w:w w:val="92"/>
        </w:rPr>
        <w:t>година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вршени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исплати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страна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заклучно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октомври</w:t>
      </w:r>
      <w:r w:rsidR="00460A58">
        <w:rPr>
          <w:rFonts w:ascii="Arial" w:hAnsi="Arial" w:cs="Arial"/>
          <w:color w:val="000000"/>
          <w:w w:val="92"/>
        </w:rPr>
        <w:t xml:space="preserve"> 2007 </w:t>
      </w:r>
      <w:r w:rsidRPr="0007417A">
        <w:rPr>
          <w:rFonts w:ascii="Arial" w:hAnsi="Arial" w:cs="Arial"/>
          <w:color w:val="000000"/>
          <w:w w:val="92"/>
        </w:rPr>
        <w:t>година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така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што</w:t>
      </w:r>
    </w:p>
    <w:p w:rsidR="0007417A" w:rsidRPr="0007417A" w:rsidRDefault="0007417A" w:rsidP="0007417A">
      <w:pPr>
        <w:shd w:val="clear" w:color="auto" w:fill="FFFFFF"/>
        <w:spacing w:line="250" w:lineRule="exact"/>
        <w:ind w:left="14" w:right="29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до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започнувањето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судската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постапка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ЕВН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платил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само</w:t>
      </w:r>
      <w:r w:rsidR="00460A58">
        <w:rPr>
          <w:rFonts w:ascii="Arial" w:hAnsi="Arial" w:cs="Arial"/>
          <w:color w:val="000000"/>
          <w:w w:val="93"/>
        </w:rPr>
        <w:t xml:space="preserve"> 8,92%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сумата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која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должи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односно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околу</w:t>
      </w:r>
      <w:r w:rsidR="00460A58">
        <w:rPr>
          <w:rFonts w:ascii="Arial" w:hAnsi="Arial" w:cs="Arial"/>
          <w:color w:val="000000"/>
          <w:w w:val="93"/>
        </w:rPr>
        <w:t xml:space="preserve"> 580 </w:t>
      </w:r>
      <w:r w:rsidRPr="0007417A">
        <w:rPr>
          <w:rFonts w:ascii="Arial" w:hAnsi="Arial" w:cs="Arial"/>
          <w:color w:val="000000"/>
          <w:w w:val="93"/>
        </w:rPr>
        <w:t>милиони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денари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45" w:line="245" w:lineRule="exact"/>
        <w:ind w:left="10" w:right="14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текот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изминатите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речиси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три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години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заклучно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јули</w:t>
      </w:r>
      <w:r w:rsidR="00460A58">
        <w:rPr>
          <w:rFonts w:ascii="Arial" w:hAnsi="Arial" w:cs="Arial"/>
          <w:color w:val="000000"/>
          <w:w w:val="93"/>
        </w:rPr>
        <w:t xml:space="preserve"> 2008,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направил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повеќе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обиди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наплата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долгот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при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што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страна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претходното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раководство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сегашното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раководство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предлагало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заедничко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надминување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проблемите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околу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исполнување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обврските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Анекс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spacing w:val="-2"/>
          <w:w w:val="96"/>
        </w:rPr>
        <w:t>Договорот</w:t>
      </w:r>
      <w:r w:rsidR="00460A58">
        <w:rPr>
          <w:rFonts w:ascii="Arial" w:hAnsi="Arial" w:cs="Arial"/>
          <w:color w:val="000000"/>
          <w:spacing w:val="-2"/>
          <w:w w:val="96"/>
        </w:rPr>
        <w:t>.</w:t>
      </w:r>
    </w:p>
    <w:p w:rsidR="0007417A" w:rsidRPr="0007417A" w:rsidRDefault="0007417A" w:rsidP="0007417A">
      <w:pPr>
        <w:shd w:val="clear" w:color="auto" w:fill="FFFFFF"/>
        <w:spacing w:before="245" w:line="245" w:lineRule="exact"/>
        <w:ind w:left="24" w:right="29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Со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оглед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ваквите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обиди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биле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неуспешни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поради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фактот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што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Државната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Ревизија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својот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Извештај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април</w:t>
      </w:r>
      <w:r w:rsidR="00460A58">
        <w:rPr>
          <w:rFonts w:ascii="Arial" w:hAnsi="Arial" w:cs="Arial"/>
          <w:color w:val="000000"/>
          <w:w w:val="93"/>
        </w:rPr>
        <w:t xml:space="preserve"> 2008 </w:t>
      </w:r>
      <w:r w:rsidRPr="0007417A">
        <w:rPr>
          <w:rFonts w:ascii="Arial" w:hAnsi="Arial" w:cs="Arial"/>
          <w:color w:val="000000"/>
          <w:w w:val="93"/>
        </w:rPr>
        <w:t>година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работењето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утврдила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страна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ЕВН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исполнуваат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договорните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обврски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при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што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укажала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опасноста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застарување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побарувањето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овој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основ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ЕЛЕМ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22 </w:t>
      </w:r>
      <w:r w:rsidRPr="0007417A">
        <w:rPr>
          <w:rFonts w:ascii="Arial" w:hAnsi="Arial" w:cs="Arial"/>
          <w:color w:val="000000"/>
          <w:w w:val="93"/>
        </w:rPr>
        <w:t>јули</w:t>
      </w:r>
      <w:r w:rsidR="00460A58">
        <w:rPr>
          <w:rFonts w:ascii="Arial" w:hAnsi="Arial" w:cs="Arial"/>
          <w:color w:val="000000"/>
          <w:w w:val="93"/>
        </w:rPr>
        <w:t xml:space="preserve"> 2008 </w:t>
      </w:r>
      <w:r w:rsidRPr="0007417A">
        <w:rPr>
          <w:rFonts w:ascii="Arial" w:hAnsi="Arial" w:cs="Arial"/>
          <w:color w:val="000000"/>
          <w:w w:val="93"/>
        </w:rPr>
        <w:t>поднел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тужба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наплата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долгот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судски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пат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50" w:line="245" w:lineRule="exact"/>
        <w:ind w:left="29" w:right="29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lastRenderedPageBreak/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однос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правниот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спор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потенцирам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дека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истиот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води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помеѓу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две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домашни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компании</w:t>
      </w:r>
      <w:r w:rsidR="00460A58">
        <w:rPr>
          <w:rFonts w:ascii="Arial" w:hAnsi="Arial" w:cs="Arial"/>
          <w:color w:val="000000"/>
          <w:w w:val="93"/>
        </w:rPr>
        <w:t xml:space="preserve"> (</w:t>
      </w:r>
      <w:r w:rsidRPr="0007417A">
        <w:rPr>
          <w:rFonts w:ascii="Arial" w:hAnsi="Arial" w:cs="Arial"/>
          <w:color w:val="000000"/>
          <w:w w:val="93"/>
        </w:rPr>
        <w:t>регистрирани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седиште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Република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Македонија</w:t>
      </w:r>
      <w:r w:rsidR="00460A58">
        <w:rPr>
          <w:rFonts w:ascii="Arial" w:hAnsi="Arial" w:cs="Arial"/>
          <w:color w:val="000000"/>
          <w:w w:val="93"/>
        </w:rPr>
        <w:t xml:space="preserve">)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полна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правна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надлежност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македонските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судови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македонското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право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45" w:line="245" w:lineRule="exact"/>
        <w:ind w:left="24" w:right="29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Странките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договорно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избрале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кој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Република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ќе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биде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надлежен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решавањето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споровите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односно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согласиле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судско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решавање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меѓусебните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спорови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45" w:line="245" w:lineRule="exact"/>
        <w:ind w:left="14" w:right="29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2"/>
        </w:rPr>
        <w:t>Владата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Република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странка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спорот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меѓу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ЕЛЕМ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па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според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тоа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Владата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никаков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начин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влијаела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ниту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можела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или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сакала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влијае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врз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одвивањето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судската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постапка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решава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овој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спор</w:t>
      </w:r>
      <w:r w:rsidR="00460A58">
        <w:rPr>
          <w:rFonts w:ascii="Arial" w:hAnsi="Arial" w:cs="Arial"/>
          <w:color w:val="000000"/>
          <w:w w:val="93"/>
        </w:rPr>
        <w:t xml:space="preserve">. </w:t>
      </w:r>
      <w:r w:rsidRPr="0007417A">
        <w:rPr>
          <w:rFonts w:ascii="Arial" w:hAnsi="Arial" w:cs="Arial"/>
          <w:color w:val="000000"/>
          <w:w w:val="93"/>
        </w:rPr>
        <w:t>Судската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постапка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јавна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во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неа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активно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учествувала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ЕВН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Македонија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АД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преку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своите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правни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застапници</w:t>
      </w:r>
      <w:r w:rsidR="00460A58">
        <w:rPr>
          <w:rFonts w:ascii="Arial" w:hAnsi="Arial" w:cs="Arial"/>
          <w:color w:val="000000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50" w:line="245" w:lineRule="exact"/>
        <w:ind w:left="19" w:right="24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2"/>
        </w:rPr>
        <w:t>Владата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Република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нема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преземено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ниту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една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мерка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ниту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пак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донесен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закон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или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друг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пропис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кој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би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загрозила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или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ограничила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сопственоста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врз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имотот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домашната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фирма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, </w:t>
      </w:r>
      <w:r w:rsidRPr="0007417A">
        <w:rPr>
          <w:rFonts w:ascii="Arial" w:hAnsi="Arial" w:cs="Arial"/>
          <w:color w:val="000000"/>
          <w:w w:val="92"/>
        </w:rPr>
        <w:t>ниту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пак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би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ограничило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или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кој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било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начин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спречило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редовното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нормално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одвивање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нејзината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spacing w:val="-2"/>
          <w:w w:val="93"/>
        </w:rPr>
        <w:t>основна</w:t>
      </w:r>
      <w:r w:rsidR="00460A58">
        <w:rPr>
          <w:rFonts w:ascii="Arial" w:hAnsi="Arial" w:cs="Arial"/>
          <w:color w:val="000000"/>
          <w:spacing w:val="-2"/>
          <w:w w:val="93"/>
        </w:rPr>
        <w:t xml:space="preserve"> </w:t>
      </w:r>
      <w:r w:rsidRPr="0007417A">
        <w:rPr>
          <w:rFonts w:ascii="Arial" w:hAnsi="Arial" w:cs="Arial"/>
          <w:color w:val="000000"/>
          <w:spacing w:val="-2"/>
          <w:w w:val="93"/>
        </w:rPr>
        <w:t>дејност</w:t>
      </w:r>
      <w:r w:rsidR="00460A58">
        <w:rPr>
          <w:rFonts w:ascii="Arial" w:hAnsi="Arial" w:cs="Arial"/>
          <w:color w:val="000000"/>
          <w:spacing w:val="-2"/>
          <w:w w:val="93"/>
        </w:rPr>
        <w:t>.</w:t>
      </w:r>
    </w:p>
    <w:p w:rsidR="0007417A" w:rsidRPr="0007417A" w:rsidRDefault="0007417A" w:rsidP="0007417A">
      <w:pPr>
        <w:shd w:val="clear" w:color="auto" w:fill="FFFFFF"/>
        <w:spacing w:before="240" w:line="250" w:lineRule="exact"/>
        <w:ind w:left="34"/>
        <w:jc w:val="both"/>
        <w:rPr>
          <w:rFonts w:ascii="Arial" w:hAnsi="Arial" w:cs="Arial"/>
        </w:rPr>
      </w:pP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таа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причина</w:t>
      </w:r>
      <w:r w:rsidR="00460A58">
        <w:rPr>
          <w:rFonts w:ascii="Arial" w:hAnsi="Arial" w:cs="Arial"/>
          <w:color w:val="000000"/>
          <w:w w:val="93"/>
        </w:rPr>
        <w:t xml:space="preserve">, </w:t>
      </w:r>
      <w:r w:rsidRPr="0007417A">
        <w:rPr>
          <w:rFonts w:ascii="Arial" w:hAnsi="Arial" w:cs="Arial"/>
          <w:color w:val="000000"/>
          <w:w w:val="93"/>
        </w:rPr>
        <w:t>покренувањето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судска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постапка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за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наплата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на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побарувања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3"/>
        </w:rPr>
        <w:t>од</w:t>
      </w:r>
      <w:r w:rsidR="00460A58">
        <w:rPr>
          <w:rFonts w:ascii="Arial" w:hAnsi="Arial" w:cs="Arial"/>
          <w:color w:val="000000"/>
          <w:w w:val="93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трговски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договор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спрема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од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страна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ЕЛЕМ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може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да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биде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протолкувано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како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активност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чија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цел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национализација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на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ЕВН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Македонија</w:t>
      </w:r>
      <w:r w:rsidR="00460A58">
        <w:rPr>
          <w:rFonts w:ascii="Arial" w:hAnsi="Arial" w:cs="Arial"/>
          <w:color w:val="000000"/>
          <w:w w:val="92"/>
        </w:rPr>
        <w:t xml:space="preserve"> </w:t>
      </w:r>
      <w:r w:rsidRPr="0007417A">
        <w:rPr>
          <w:rFonts w:ascii="Arial" w:hAnsi="Arial" w:cs="Arial"/>
          <w:color w:val="000000"/>
          <w:w w:val="92"/>
        </w:rPr>
        <w:t>АД</w:t>
      </w:r>
      <w:r w:rsidR="00460A58">
        <w:rPr>
          <w:rFonts w:ascii="Arial" w:hAnsi="Arial" w:cs="Arial"/>
          <w:color w:val="000000"/>
          <w:w w:val="92"/>
        </w:rPr>
        <w:t>.</w:t>
      </w:r>
    </w:p>
    <w:p w:rsidR="00004D0D" w:rsidRPr="0007417A" w:rsidRDefault="00004D0D">
      <w:pPr>
        <w:rPr>
          <w:rFonts w:ascii="Arial" w:hAnsi="Arial" w:cs="Arial"/>
          <w:lang w:val="en-US"/>
        </w:rPr>
      </w:pPr>
    </w:p>
    <w:sectPr w:rsidR="00004D0D" w:rsidRPr="0007417A" w:rsidSect="00273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4D0D"/>
    <w:rsid w:val="00004D0D"/>
    <w:rsid w:val="0007417A"/>
    <w:rsid w:val="00273339"/>
    <w:rsid w:val="002D0B00"/>
    <w:rsid w:val="00460A58"/>
    <w:rsid w:val="00466065"/>
    <w:rsid w:val="00C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2009-06-24T06:05:00Z</dcterms:created>
  <dcterms:modified xsi:type="dcterms:W3CDTF">2009-07-08T09:30:00Z</dcterms:modified>
</cp:coreProperties>
</file>